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  <w:bookmarkStart w:id="0" w:name="_GoBack"/>
      <w:r w:rsidRPr="00A1592A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 MULTI PROTECTOR</w:t>
      </w:r>
    </w:p>
    <w:bookmarkEnd w:id="0"/>
    <w:p w:rsidR="00296ABC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1592A">
        <w:rPr>
          <w:rFonts w:ascii="Times New Roman" w:eastAsia="Calibri" w:hAnsi="Times New Roman" w:cs="Times New Roman"/>
          <w:sz w:val="20"/>
          <w:szCs w:val="20"/>
        </w:rPr>
        <w:t>Антикоррозийная</w:t>
      </w:r>
      <w:r w:rsidRPr="00A1592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A1592A">
        <w:rPr>
          <w:rFonts w:ascii="Times New Roman" w:eastAsia="Calibri" w:hAnsi="Times New Roman" w:cs="Times New Roman"/>
          <w:sz w:val="20"/>
          <w:szCs w:val="20"/>
        </w:rPr>
        <w:t>шпатлевка</w:t>
      </w:r>
      <w:r w:rsidRPr="00A1592A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A1592A" w:rsidRPr="00A1592A" w:rsidRDefault="00A1592A" w:rsidP="00A1592A">
      <w:pPr>
        <w:pStyle w:val="aa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96ABC" w:rsidRPr="00A1592A" w:rsidRDefault="00296ABC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 xml:space="preserve">Артикул: 309.0500 (500гр) 309.1000 (1000 </w:t>
      </w:r>
      <w:proofErr w:type="spellStart"/>
      <w:r w:rsidRPr="00A1592A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A1592A">
        <w:rPr>
          <w:rFonts w:ascii="Times New Roman" w:hAnsi="Times New Roman" w:cs="Times New Roman"/>
          <w:sz w:val="20"/>
          <w:szCs w:val="20"/>
        </w:rPr>
        <w:t xml:space="preserve">) 309.1800 (1800 </w:t>
      </w:r>
      <w:proofErr w:type="spellStart"/>
      <w:r w:rsidRPr="00A1592A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A1592A">
        <w:rPr>
          <w:rFonts w:ascii="Times New Roman" w:hAnsi="Times New Roman" w:cs="Times New Roman"/>
          <w:sz w:val="20"/>
          <w:szCs w:val="20"/>
        </w:rPr>
        <w:t>)</w:t>
      </w:r>
    </w:p>
    <w:p w:rsidR="00296ABC" w:rsidRPr="00A1592A" w:rsidRDefault="00296ABC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Default="00296ABC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</w:t>
      </w:r>
      <w:r w:rsidRPr="00A1592A"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М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Е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Ы</w:t>
      </w:r>
      <w:r w:rsidRPr="00A1592A">
        <w:rPr>
          <w:rFonts w:ascii="Times New Roman" w:eastAsiaTheme="minorEastAsia" w:hAnsi="Times New Roman" w:cs="Times New Roman"/>
          <w:b/>
          <w:spacing w:val="-31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</w:t>
      </w:r>
      <w:r w:rsidRPr="00A1592A">
        <w:rPr>
          <w:rFonts w:ascii="Times New Roman" w:eastAsiaTheme="minorEastAsia" w:hAnsi="Times New Roman" w:cs="Times New Roman"/>
          <w:b/>
          <w:spacing w:val="-3"/>
          <w:sz w:val="20"/>
          <w:szCs w:val="20"/>
          <w:lang w:eastAsia="ru-RU"/>
        </w:rPr>
        <w:t>Р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b/>
          <w:spacing w:val="1"/>
          <w:sz w:val="20"/>
          <w:szCs w:val="20"/>
          <w:lang w:eastAsia="ru-RU"/>
        </w:rPr>
        <w:t>У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</w:t>
      </w:r>
    </w:p>
    <w:p w:rsidR="00A1592A" w:rsidRPr="00A1592A" w:rsidRDefault="00A1592A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Pr="00A1592A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ru-RU"/>
        </w:rPr>
        <w:t>MULTI PROTECTOR</w:t>
      </w: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для полиэфирной шпатлевки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  <w:t>ОПИСАНИЕ</w:t>
      </w: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w w:val="95"/>
          <w:sz w:val="20"/>
          <w:szCs w:val="20"/>
          <w:lang w:eastAsia="ru-RU"/>
        </w:rPr>
      </w:pPr>
      <w:r w:rsidRPr="00A1592A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1592A">
        <w:rPr>
          <w:rFonts w:ascii="Times New Roman" w:hAnsi="Times New Roman" w:cs="Times New Roman"/>
          <w:sz w:val="20"/>
          <w:szCs w:val="20"/>
        </w:rPr>
        <w:t>Многофункциональная  шпатлевка</w:t>
      </w:r>
      <w:proofErr w:type="gramEnd"/>
      <w:r w:rsidRPr="00A1592A">
        <w:rPr>
          <w:rFonts w:ascii="Times New Roman" w:hAnsi="Times New Roman" w:cs="Times New Roman"/>
          <w:sz w:val="20"/>
          <w:szCs w:val="20"/>
        </w:rPr>
        <w:t xml:space="preserve"> с антикоррозийной защитой. Содержит уникальную комбинацию из высокоэффективных антикоррозионных компонентов цинка. Этот продукт очень прост в применении благодаря прекрасной адгезии ко всем существующим подложкам. Может быть применена на сталь, оцинкованную сталь, алюминий и полиэфирные поверхности. 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A1592A">
        <w:rPr>
          <w:rFonts w:ascii="Times New Roman" w:eastAsia="Calibri" w:hAnsi="Times New Roman" w:cs="Times New Roman"/>
          <w:sz w:val="20"/>
          <w:szCs w:val="20"/>
        </w:rPr>
        <w:br/>
        <w:t xml:space="preserve">Антикоррозионная шпатлевка наносится непосредственно на голый метал, при этом нет необходимости использовать первичные антикоррозионные грунтовки.  </w:t>
      </w:r>
    </w:p>
    <w:p w:rsidR="00A1592A" w:rsidRDefault="00A1592A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96ABC" w:rsidRDefault="00296ABC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ГО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В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КА</w:t>
      </w:r>
      <w:r w:rsidRPr="00A1592A">
        <w:rPr>
          <w:rFonts w:ascii="Times New Roman" w:eastAsiaTheme="minorEastAsia" w:hAnsi="Times New Roman" w:cs="Times New Roman"/>
          <w:b/>
          <w:spacing w:val="-21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</w:t>
      </w:r>
      <w:r w:rsidRPr="00A1592A"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В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Е</w:t>
      </w:r>
      <w:r w:rsidRPr="00A1592A">
        <w:rPr>
          <w:rFonts w:ascii="Times New Roman" w:eastAsiaTheme="minorEastAsia" w:hAnsi="Times New Roman" w:cs="Times New Roman"/>
          <w:b/>
          <w:spacing w:val="-3"/>
          <w:sz w:val="20"/>
          <w:szCs w:val="20"/>
          <w:lang w:eastAsia="ru-RU"/>
        </w:rPr>
        <w:t>Р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Х</w:t>
      </w:r>
      <w:r w:rsidRPr="00A1592A">
        <w:rPr>
          <w:rFonts w:ascii="Times New Roman" w:eastAsiaTheme="minorEastAsia" w:hAnsi="Times New Roman" w:cs="Times New Roman"/>
          <w:b/>
          <w:spacing w:val="-6"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ОС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</w:t>
      </w:r>
    </w:p>
    <w:p w:rsidR="00A1592A" w:rsidRPr="00A1592A" w:rsidRDefault="00A1592A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96ABC" w:rsidRPr="00A1592A" w:rsidRDefault="00296ABC" w:rsidP="00A1592A">
      <w:pPr>
        <w:pStyle w:val="aa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spacing w:val="-11"/>
          <w:sz w:val="20"/>
          <w:szCs w:val="20"/>
          <w:lang w:eastAsia="ru-RU"/>
        </w:rPr>
        <w:t>у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к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б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ает</w:t>
      </w: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</w:t>
      </w:r>
      <w:r w:rsidRPr="00A1592A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ь</w:t>
      </w:r>
      <w:r w:rsidRPr="00A1592A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х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р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ш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ей</w:t>
      </w:r>
      <w:r w:rsidRPr="00A1592A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г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A1592A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зи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ей</w:t>
      </w:r>
      <w:r w:rsidRPr="00A1592A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п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в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ер</w:t>
      </w:r>
      <w:r w:rsidRPr="00A1592A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х</w:t>
      </w:r>
      <w:r w:rsidRPr="00A1592A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стям</w:t>
      </w:r>
      <w:r w:rsidRPr="00A1592A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</w:t>
      </w:r>
      <w:r w:rsidRPr="00A1592A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з</w:t>
      </w:r>
      <w:r w:rsidRPr="00A1592A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л</w:t>
      </w:r>
      <w:r w:rsidRPr="00A1592A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и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ч</w:t>
      </w:r>
      <w:r w:rsidRPr="00A1592A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г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р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да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A1592A">
        <w:rPr>
          <w:rFonts w:ascii="Times New Roman" w:eastAsiaTheme="minorEastAsia" w:hAnsi="Times New Roman" w:cs="Times New Roman"/>
          <w:w w:val="99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М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ж</w:t>
      </w:r>
      <w:r w:rsidRPr="00A1592A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A1592A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Pr="00A1592A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и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ть</w:t>
      </w:r>
      <w:r w:rsidRPr="00A1592A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а</w:t>
      </w: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A1592A">
        <w:rPr>
          <w:rFonts w:ascii="Times New Roman" w:eastAsia="Calibri" w:hAnsi="Times New Roman" w:cs="Times New Roman"/>
          <w:sz w:val="20"/>
          <w:szCs w:val="20"/>
        </w:rPr>
        <w:t>-сталь;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A1592A">
        <w:rPr>
          <w:rFonts w:ascii="Times New Roman" w:eastAsia="Calibri" w:hAnsi="Times New Roman" w:cs="Times New Roman"/>
          <w:sz w:val="20"/>
          <w:szCs w:val="20"/>
        </w:rPr>
        <w:t>-алюминий и оцинкованные поверхности;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A1592A">
        <w:rPr>
          <w:rFonts w:ascii="Times New Roman" w:eastAsia="Calibri" w:hAnsi="Times New Roman" w:cs="Times New Roman"/>
          <w:sz w:val="20"/>
          <w:szCs w:val="20"/>
        </w:rPr>
        <w:t>-поверхности из стеклопластиков;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A1592A">
        <w:rPr>
          <w:rFonts w:ascii="Times New Roman" w:eastAsia="Calibri" w:hAnsi="Times New Roman" w:cs="Times New Roman"/>
          <w:sz w:val="20"/>
          <w:szCs w:val="20"/>
        </w:rPr>
        <w:t>-отшлифованное заводское покрытие;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A1592A">
        <w:rPr>
          <w:rFonts w:ascii="Times New Roman" w:eastAsia="Calibri" w:hAnsi="Times New Roman" w:cs="Times New Roman"/>
          <w:sz w:val="20"/>
          <w:szCs w:val="20"/>
        </w:rPr>
        <w:t>-отшлифованное ремонтное покрытие.</w:t>
      </w: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</w:p>
    <w:p w:rsidR="00296ABC" w:rsidRPr="00A1592A" w:rsidRDefault="00296ABC" w:rsidP="00A1592A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</w:t>
      </w:r>
      <w:proofErr w:type="gramStart"/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участки  обработать</w:t>
      </w:r>
      <w:proofErr w:type="gramEnd"/>
      <w:r w:rsidRPr="00A1592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абразивом Р150-Р220, затем тщательно обезжирить </w:t>
      </w:r>
      <w:r w:rsidRPr="00A1592A">
        <w:rPr>
          <w:rFonts w:ascii="Times New Roman" w:eastAsia="Calibri" w:hAnsi="Times New Roman" w:cs="Times New Roman"/>
          <w:sz w:val="20"/>
          <w:szCs w:val="20"/>
        </w:rPr>
        <w:t>очистителем силикона SOLID SILICON CLEANER</w:t>
      </w:r>
    </w:p>
    <w:p w:rsid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НАНЕСЕНИЕ: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</w:t>
      </w:r>
      <w:r w:rsidR="006F7825" w:rsidRPr="00A1592A">
        <w:rPr>
          <w:rFonts w:ascii="Times New Roman" w:hAnsi="Times New Roman" w:cs="Times New Roman"/>
          <w:sz w:val="20"/>
          <w:szCs w:val="20"/>
        </w:rPr>
        <w:t>отвердителем в пропорции 100÷2</w:t>
      </w:r>
      <w:r w:rsidRPr="00A1592A">
        <w:rPr>
          <w:rFonts w:ascii="Times New Roman" w:hAnsi="Times New Roman" w:cs="Times New Roman"/>
          <w:sz w:val="20"/>
          <w:szCs w:val="20"/>
        </w:rPr>
        <w:t xml:space="preserve"> полиэфирная шпатлевка на заранее подготовленные участки ремонтируемой поверхности. 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A1592A">
        <w:rPr>
          <w:rFonts w:ascii="Times New Roman" w:hAnsi="Times New Roman" w:cs="Times New Roman"/>
          <w:sz w:val="20"/>
          <w:szCs w:val="20"/>
        </w:rPr>
        <w:t>)..</w:t>
      </w:r>
      <w:proofErr w:type="gramEnd"/>
    </w:p>
    <w:p w:rsid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1,8-1,9</w:t>
      </w:r>
      <w:r w:rsidR="00D86497" w:rsidRPr="00A1592A">
        <w:rPr>
          <w:rFonts w:ascii="Times New Roman" w:hAnsi="Times New Roman" w:cs="Times New Roman"/>
          <w:sz w:val="20"/>
          <w:szCs w:val="20"/>
        </w:rPr>
        <w:t xml:space="preserve"> кг/л</w:t>
      </w:r>
    </w:p>
    <w:p w:rsidR="00D86497" w:rsidRPr="00A1592A" w:rsidRDefault="00296ABC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Цвет: красный</w:t>
      </w:r>
      <w:r w:rsidR="00D86497" w:rsidRPr="00A1592A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A1592A">
        <w:rPr>
          <w:rFonts w:ascii="Times New Roman" w:hAnsi="Times New Roman" w:cs="Times New Roman"/>
          <w:sz w:val="20"/>
          <w:szCs w:val="20"/>
        </w:rPr>
        <w:t xml:space="preserve"> для смеси = 11</w:t>
      </w:r>
      <w:r w:rsidR="00296ABC" w:rsidRPr="00A1592A">
        <w:rPr>
          <w:rFonts w:ascii="Times New Roman" w:hAnsi="Times New Roman" w:cs="Times New Roman"/>
          <w:sz w:val="20"/>
          <w:szCs w:val="20"/>
        </w:rPr>
        <w:t>0</w:t>
      </w:r>
      <w:r w:rsidRPr="00A1592A">
        <w:rPr>
          <w:rFonts w:ascii="Times New Roman" w:hAnsi="Times New Roman" w:cs="Times New Roman"/>
          <w:sz w:val="20"/>
          <w:szCs w:val="20"/>
        </w:rPr>
        <w:t xml:space="preserve"> [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A1592A">
        <w:rPr>
          <w:rFonts w:ascii="Times New Roman" w:hAnsi="Times New Roman" w:cs="Times New Roman"/>
          <w:sz w:val="20"/>
          <w:szCs w:val="20"/>
        </w:rPr>
        <w:t>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A1592A">
        <w:rPr>
          <w:rFonts w:ascii="Times New Roman" w:hAnsi="Times New Roman" w:cs="Times New Roman"/>
          <w:sz w:val="20"/>
          <w:szCs w:val="20"/>
        </w:rPr>
        <w:t>]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A1592A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A1592A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A1592A" w:rsidTr="0077341D">
        <w:trPr>
          <w:trHeight w:val="80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 w:rsidRPr="00A15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EPOXI PRIMER, высушить и обработать абразивом Р220.</w:t>
            </w:r>
          </w:p>
        </w:tc>
      </w:tr>
      <w:tr w:rsidR="00D86497" w:rsidRPr="00A1592A" w:rsidTr="0077341D">
        <w:trPr>
          <w:trHeight w:val="78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 w:rsidRPr="00A1592A">
              <w:rPr>
                <w:rFonts w:ascii="Times New Roman" w:hAnsi="Times New Roman" w:cs="Times New Roman"/>
                <w:sz w:val="20"/>
                <w:szCs w:val="20"/>
              </w:rPr>
              <w:t>телем силикона SOLID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SILICON CLEANER </w:t>
            </w:r>
          </w:p>
        </w:tc>
      </w:tr>
      <w:tr w:rsidR="00D86497" w:rsidRPr="00A1592A" w:rsidTr="0077341D">
        <w:trPr>
          <w:trHeight w:val="98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6BBB" w:rsidRDefault="00C36BBB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A1592A"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eastAsia="ru-RU"/>
              </w:rPr>
              <w:t>MULTI PROTECTOR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Отвердитель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A1592A" w:rsidRDefault="006F7825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  <w:r w:rsid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-3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1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A1592A" w:rsidTr="0077341D">
        <w:trPr>
          <w:trHeight w:val="65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 w:rsidR="00A1592A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A1592A" w:rsidTr="0077341D">
        <w:trPr>
          <w:trHeight w:val="76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A1592A" w:rsidTr="0077341D">
        <w:trPr>
          <w:trHeight w:val="766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A1592A" w:rsidTr="0077341D">
        <w:trPr>
          <w:trHeight w:val="77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D86497" w:rsidRPr="00A1592A" w:rsidTr="0077341D">
        <w:trPr>
          <w:trHeight w:val="60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необходимо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иви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атьс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очищать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6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A53CA" w:rsidRPr="00A1592A" w:rsidRDefault="00AA53CA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A53CA" w:rsidRPr="00A1592A" w:rsidSect="00D864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F5" w:rsidRDefault="00B51FF5" w:rsidP="00AA53CA">
      <w:pPr>
        <w:spacing w:after="0" w:line="240" w:lineRule="auto"/>
      </w:pPr>
      <w:r>
        <w:separator/>
      </w:r>
    </w:p>
  </w:endnote>
  <w:endnote w:type="continuationSeparator" w:id="0">
    <w:p w:rsidR="00B51FF5" w:rsidRDefault="00B51FF5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F5" w:rsidRDefault="00B51FF5" w:rsidP="00AA53CA">
      <w:pPr>
        <w:spacing w:after="0" w:line="240" w:lineRule="auto"/>
      </w:pPr>
      <w:r>
        <w:separator/>
      </w:r>
    </w:p>
  </w:footnote>
  <w:footnote w:type="continuationSeparator" w:id="0">
    <w:p w:rsidR="00B51FF5" w:rsidRDefault="00B51FF5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51F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51F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51F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296ABC"/>
    <w:rsid w:val="006F7825"/>
    <w:rsid w:val="007E2478"/>
    <w:rsid w:val="009511CA"/>
    <w:rsid w:val="00987E3B"/>
    <w:rsid w:val="009C1F84"/>
    <w:rsid w:val="009F5F43"/>
    <w:rsid w:val="00A1592A"/>
    <w:rsid w:val="00AA53CA"/>
    <w:rsid w:val="00B51FF5"/>
    <w:rsid w:val="00C36BBB"/>
    <w:rsid w:val="00D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6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DDDF-0F52-4B7A-8774-F3993863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dcterms:created xsi:type="dcterms:W3CDTF">2018-03-16T11:13:00Z</dcterms:created>
  <dcterms:modified xsi:type="dcterms:W3CDTF">2018-03-16T11:13:00Z</dcterms:modified>
</cp:coreProperties>
</file>