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F86171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С</w:t>
      </w:r>
      <w:r w:rsidR="00322E7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AVITI WAX</w:t>
      </w:r>
    </w:p>
    <w:p w:rsidR="00DC3856" w:rsidRPr="00DC3856" w:rsidRDefault="00DC3856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C3856">
        <w:rPr>
          <w:rFonts w:ascii="Times New Roman" w:hAnsi="Times New Roman" w:cs="Times New Roman"/>
          <w:color w:val="000000" w:themeColor="text1"/>
          <w:sz w:val="20"/>
          <w:szCs w:val="20"/>
        </w:rPr>
        <w:t>Антикоррозион</w:t>
      </w:r>
      <w:r w:rsidR="00F86171">
        <w:rPr>
          <w:rFonts w:ascii="Times New Roman" w:hAnsi="Times New Roman" w:cs="Times New Roman"/>
          <w:color w:val="000000" w:themeColor="text1"/>
          <w:sz w:val="20"/>
          <w:szCs w:val="20"/>
        </w:rPr>
        <w:t>ное средство для обработки скрытых полостей.</w:t>
      </w:r>
    </w:p>
    <w:p w:rsidR="00B754AD" w:rsidRPr="00DC3856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D81302">
        <w:rPr>
          <w:rFonts w:ascii="Times New Roman" w:hAnsi="Times New Roman" w:cs="Times New Roman"/>
          <w:b/>
          <w:sz w:val="20"/>
          <w:szCs w:val="20"/>
          <w:u w:val="single"/>
        </w:rPr>
        <w:t>Артикул товара</w:t>
      </w:r>
      <w:r w:rsidR="00907961" w:rsidRPr="00D81302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6C1272" w:rsidRPr="006C1272">
        <w:rPr>
          <w:color w:val="000000" w:themeColor="text1"/>
        </w:rPr>
        <w:t>343.100</w:t>
      </w:r>
      <w:r w:rsidR="00F86171">
        <w:rPr>
          <w:color w:val="000000" w:themeColor="text1"/>
        </w:rPr>
        <w:t>1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22E72" w:rsidRPr="00322E72" w:rsidRDefault="00D81302" w:rsidP="00322E72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343.1001 SOLID CAVITY WAX </w:t>
      </w:r>
      <w:r w:rsidRPr="00D81302">
        <w:rPr>
          <w:rFonts w:ascii="Times New Roman" w:hAnsi="Times New Roman" w:cs="Times New Roman"/>
          <w:bCs/>
          <w:color w:val="000000" w:themeColor="text1"/>
          <w:spacing w:val="-1"/>
          <w:sz w:val="20"/>
          <w:szCs w:val="20"/>
        </w:rPr>
        <w:t>антикоррозионное средство для внутренних полостей</w:t>
      </w:r>
      <w:r w:rsidR="00446DEC" w:rsidRPr="00D81302">
        <w:rPr>
          <w:rFonts w:ascii="Times New Roman" w:hAnsi="Times New Roman" w:cs="Times New Roman"/>
          <w:bCs/>
          <w:color w:val="000000" w:themeColor="text1"/>
          <w:spacing w:val="-1"/>
          <w:sz w:val="20"/>
          <w:szCs w:val="20"/>
        </w:rPr>
        <w:t>,</w:t>
      </w:r>
      <w:r w:rsidR="00322E72" w:rsidRPr="00D81302">
        <w:rPr>
          <w:rFonts w:ascii="Times New Roman" w:hAnsi="Times New Roman" w:cs="Times New Roman"/>
          <w:sz w:val="20"/>
          <w:szCs w:val="20"/>
        </w:rPr>
        <w:t xml:space="preserve"> </w:t>
      </w:r>
      <w:r w:rsidR="00322E72" w:rsidRPr="00322E72">
        <w:rPr>
          <w:rFonts w:ascii="Times New Roman" w:hAnsi="Times New Roman" w:cs="Times New Roman"/>
          <w:color w:val="000000"/>
          <w:sz w:val="20"/>
          <w:szCs w:val="20"/>
        </w:rPr>
        <w:t>композиция на основе природных и синтетических пленкообразователей, ингибиторов коррозии, функциональных добавок и</w:t>
      </w:r>
      <w:r w:rsidR="00322E7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322E72"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органического растворителя без запаха. </w:t>
      </w:r>
    </w:p>
    <w:p w:rsidR="00322E72" w:rsidRPr="00322E72" w:rsidRDefault="00322E72" w:rsidP="00322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CAVITY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 xml:space="preserve">предназначен для защиты скрытых полостей (дверных панелей, боковин кузова, лонжеронов и т.д.). Покрытие отлично защищает металлические поверхности от коррозии, воздействия антиобледенительных реагентов, электролитов. Не воздействует на лакокрасочное покрытие, пластик и резину. </w:t>
      </w:r>
    </w:p>
    <w:p w:rsidR="00322E72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CAVITY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Pr="00322E72">
        <w:rPr>
          <w:rFonts w:ascii="Times New Roman" w:hAnsi="Times New Roman" w:cs="Times New Roman"/>
          <w:color w:val="000000"/>
          <w:sz w:val="20"/>
          <w:szCs w:val="20"/>
        </w:rPr>
        <w:t>образует полутвердое эластично-упругое покрытие от светло-янтарного до коричневого цвета.</w:t>
      </w:r>
    </w:p>
    <w:p w:rsidR="00C35A7B" w:rsidRPr="00997519" w:rsidRDefault="00322E72" w:rsidP="00322E72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22E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54AD" w:rsidRPr="00B80E69">
        <w:rPr>
          <w:rFonts w:ascii="Times New Roman" w:hAnsi="Times New Roman" w:cs="Times New Roman"/>
          <w:b/>
          <w:sz w:val="20"/>
          <w:szCs w:val="20"/>
          <w:u w:val="single"/>
        </w:rPr>
        <w:t>ТЕХНИЧЕСКИЕ ХАРАКТЕРИСТИКИ: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 xml:space="preserve"> Температурный интервал эксплуатации покрытия</w:t>
      </w:r>
      <w:r>
        <w:rPr>
          <w:sz w:val="20"/>
          <w:szCs w:val="20"/>
        </w:rPr>
        <w:t xml:space="preserve">                             </w:t>
      </w:r>
      <w:r w:rsidRPr="00322E72">
        <w:rPr>
          <w:sz w:val="20"/>
          <w:szCs w:val="20"/>
        </w:rPr>
        <w:t xml:space="preserve"> от -60°С до +120°С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 xml:space="preserve">Плотность при 20°С </w:t>
      </w:r>
      <w:r w:rsidR="00997519">
        <w:rPr>
          <w:sz w:val="20"/>
          <w:szCs w:val="20"/>
        </w:rPr>
        <w:t xml:space="preserve">                                                                                 </w:t>
      </w:r>
      <w:r w:rsidRPr="00322E72">
        <w:rPr>
          <w:sz w:val="20"/>
          <w:szCs w:val="20"/>
        </w:rPr>
        <w:t xml:space="preserve">880 кг/м3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Рекомендуемая толщина сухого покрытия</w:t>
      </w:r>
      <w:r w:rsidR="00997519">
        <w:rPr>
          <w:sz w:val="20"/>
          <w:szCs w:val="20"/>
        </w:rPr>
        <w:t xml:space="preserve">              </w:t>
      </w:r>
      <w:bookmarkStart w:id="0" w:name="_GoBack"/>
      <w:bookmarkEnd w:id="0"/>
      <w:r w:rsidR="00997519">
        <w:rPr>
          <w:sz w:val="20"/>
          <w:szCs w:val="20"/>
        </w:rPr>
        <w:t xml:space="preserve">                              </w:t>
      </w:r>
      <w:r w:rsidRPr="00322E72">
        <w:rPr>
          <w:sz w:val="20"/>
          <w:szCs w:val="20"/>
        </w:rPr>
        <w:t xml:space="preserve">80 мкм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Теоретический расход для рекомендуемой толщины покрытия</w:t>
      </w:r>
      <w:r w:rsidR="00997519">
        <w:rPr>
          <w:sz w:val="20"/>
          <w:szCs w:val="20"/>
        </w:rPr>
        <w:t xml:space="preserve">        </w:t>
      </w:r>
      <w:r w:rsidRPr="00322E72">
        <w:rPr>
          <w:sz w:val="20"/>
          <w:szCs w:val="20"/>
        </w:rPr>
        <w:t xml:space="preserve"> 6,2 м2/л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>Массовое содержание нелетучих компонентов</w:t>
      </w:r>
      <w:r w:rsidR="00997519">
        <w:rPr>
          <w:sz w:val="20"/>
          <w:szCs w:val="20"/>
        </w:rPr>
        <w:t xml:space="preserve">                                   </w:t>
      </w:r>
      <w:r w:rsidRPr="00322E72">
        <w:rPr>
          <w:sz w:val="20"/>
          <w:szCs w:val="20"/>
        </w:rPr>
        <w:t xml:space="preserve"> 50 % </w:t>
      </w:r>
    </w:p>
    <w:p w:rsidR="00322E72" w:rsidRPr="00322E72" w:rsidRDefault="00322E72" w:rsidP="00322E72">
      <w:pPr>
        <w:pStyle w:val="Default"/>
        <w:jc w:val="both"/>
        <w:rPr>
          <w:sz w:val="20"/>
          <w:szCs w:val="20"/>
        </w:rPr>
      </w:pPr>
      <w:r w:rsidRPr="00322E72">
        <w:rPr>
          <w:sz w:val="20"/>
          <w:szCs w:val="20"/>
        </w:rPr>
        <w:t xml:space="preserve">Высыхание до степени 3 при температуре 20°С </w:t>
      </w:r>
      <w:r w:rsidR="00997519">
        <w:rPr>
          <w:sz w:val="20"/>
          <w:szCs w:val="20"/>
        </w:rPr>
        <w:t xml:space="preserve">                                  </w:t>
      </w:r>
      <w:r w:rsidRPr="00322E72">
        <w:rPr>
          <w:sz w:val="20"/>
          <w:szCs w:val="20"/>
        </w:rPr>
        <w:t xml:space="preserve">24 часа </w:t>
      </w:r>
    </w:p>
    <w:p w:rsidR="00322E72" w:rsidRDefault="00322E72" w:rsidP="00322E72">
      <w:pPr>
        <w:rPr>
          <w:sz w:val="28"/>
          <w:szCs w:val="28"/>
        </w:rPr>
      </w:pPr>
      <w:r w:rsidRPr="00322E72">
        <w:rPr>
          <w:rFonts w:ascii="Times New Roman" w:hAnsi="Times New Roman" w:cs="Times New Roman"/>
          <w:sz w:val="20"/>
          <w:szCs w:val="20"/>
        </w:rPr>
        <w:t xml:space="preserve">Содержание летучих органических компонентов (VOC) </w:t>
      </w:r>
      <w:r w:rsidR="0099751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322E72">
        <w:rPr>
          <w:rFonts w:ascii="Times New Roman" w:hAnsi="Times New Roman" w:cs="Times New Roman"/>
          <w:sz w:val="20"/>
          <w:szCs w:val="20"/>
        </w:rPr>
        <w:t>440 г/л</w:t>
      </w:r>
      <w:r w:rsidR="00450A4E">
        <w:rPr>
          <w:sz w:val="28"/>
          <w:szCs w:val="28"/>
        </w:rPr>
        <w:t xml:space="preserve"> </w:t>
      </w:r>
    </w:p>
    <w:p w:rsidR="00F744DA" w:rsidRPr="00F744DA" w:rsidRDefault="00F744DA" w:rsidP="00322E7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ПОДГОТОВКА ПОВЕРХНОСТИ:</w:t>
      </w:r>
    </w:p>
    <w:p w:rsidR="00F744DA" w:rsidRDefault="00F744DA" w:rsidP="00F744DA">
      <w:pPr>
        <w:rPr>
          <w:rFonts w:ascii="Times New Roman" w:hAnsi="Times New Roman" w:cs="Times New Roman"/>
          <w:sz w:val="20"/>
          <w:szCs w:val="20"/>
        </w:rPr>
      </w:pPr>
      <w:r w:rsidRPr="00F744DA">
        <w:rPr>
          <w:rFonts w:ascii="Times New Roman" w:hAnsi="Times New Roman" w:cs="Times New Roman"/>
          <w:sz w:val="20"/>
          <w:szCs w:val="20"/>
        </w:rPr>
        <w:t xml:space="preserve">Обрабатываемая поверхность перед нанесением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CAVITY WAX </w:t>
      </w:r>
      <w:r w:rsidRPr="00F744DA">
        <w:rPr>
          <w:rFonts w:ascii="Times New Roman" w:hAnsi="Times New Roman" w:cs="Times New Roman"/>
          <w:sz w:val="20"/>
          <w:szCs w:val="20"/>
        </w:rPr>
        <w:t xml:space="preserve">должна быть предварительно очищена от грязи, ржавчины, отслоившейся краски, обезжирена и высушена. Для обезжиривания рекомендуется использовать </w:t>
      </w:r>
      <w:r>
        <w:rPr>
          <w:rFonts w:ascii="Times New Roman" w:hAnsi="Times New Roman" w:cs="Times New Roman"/>
          <w:sz w:val="20"/>
          <w:szCs w:val="20"/>
          <w:lang w:val="en-US"/>
        </w:rPr>
        <w:t>SOLID</w:t>
      </w:r>
      <w:r w:rsidRPr="00450A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CLEANER</w:t>
      </w:r>
      <w:r w:rsidRPr="00450A4E">
        <w:rPr>
          <w:rFonts w:ascii="Times New Roman" w:hAnsi="Times New Roman" w:cs="Times New Roman"/>
          <w:sz w:val="20"/>
          <w:szCs w:val="20"/>
        </w:rPr>
        <w:t>.</w:t>
      </w:r>
    </w:p>
    <w:p w:rsidR="00F744DA" w:rsidRDefault="00F744DA" w:rsidP="00F744D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744DA">
        <w:rPr>
          <w:rFonts w:ascii="Times New Roman" w:hAnsi="Times New Roman" w:cs="Times New Roman"/>
          <w:b/>
          <w:sz w:val="20"/>
          <w:szCs w:val="20"/>
          <w:u w:val="single"/>
        </w:rPr>
        <w:t>НАНЕСЕНИЕ:</w:t>
      </w:r>
    </w:p>
    <w:p w:rsidR="008B189A" w:rsidRDefault="00997519" w:rsidP="00F744DA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CAVITY WAX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F744DA">
        <w:rPr>
          <w:rFonts w:ascii="Times New Roman" w:hAnsi="Times New Roman" w:cs="Times New Roman"/>
          <w:bCs/>
          <w:sz w:val="20"/>
          <w:szCs w:val="20"/>
        </w:rPr>
        <w:t>поставляется в готовом виде и не требует разбавления</w:t>
      </w:r>
      <w:r w:rsidR="00F86171">
        <w:rPr>
          <w:rFonts w:ascii="Times New Roman" w:hAnsi="Times New Roman" w:cs="Times New Roman"/>
          <w:bCs/>
          <w:sz w:val="20"/>
          <w:szCs w:val="20"/>
        </w:rPr>
        <w:t xml:space="preserve"> и размешивания</w:t>
      </w:r>
      <w:r w:rsidR="00F744DA">
        <w:rPr>
          <w:rFonts w:ascii="Times New Roman" w:hAnsi="Times New Roman" w:cs="Times New Roman"/>
          <w:bCs/>
          <w:sz w:val="20"/>
          <w:szCs w:val="20"/>
        </w:rPr>
        <w:t xml:space="preserve">. Наносится с помощью </w:t>
      </w:r>
      <w:r w:rsidR="008B189A">
        <w:rPr>
          <w:rFonts w:ascii="Times New Roman" w:hAnsi="Times New Roman" w:cs="Times New Roman"/>
          <w:bCs/>
          <w:sz w:val="20"/>
          <w:szCs w:val="20"/>
        </w:rPr>
        <w:t>антигравийного пистолета</w:t>
      </w:r>
      <w:r w:rsidR="008B189A" w:rsidRPr="008B189A">
        <w:rPr>
          <w:color w:val="000000"/>
          <w:sz w:val="28"/>
          <w:szCs w:val="28"/>
        </w:rPr>
        <w:t xml:space="preserve"> </w:t>
      </w:r>
      <w:r w:rsidR="008B189A" w:rsidRPr="008B189A">
        <w:rPr>
          <w:rFonts w:ascii="Times New Roman" w:hAnsi="Times New Roman" w:cs="Times New Roman"/>
          <w:color w:val="000000"/>
          <w:sz w:val="20"/>
          <w:szCs w:val="20"/>
        </w:rPr>
        <w:t>методом пневматического распыления давлением 2,0 – 3,5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bar. </w:t>
      </w:r>
      <w:r w:rsidRPr="00997519">
        <w:rPr>
          <w:rFonts w:ascii="Times New Roman" w:hAnsi="Times New Roman" w:cs="Times New Roman"/>
          <w:color w:val="000000"/>
          <w:sz w:val="20"/>
          <w:szCs w:val="20"/>
        </w:rPr>
        <w:t>В скрытые полости и труднодоступные места материал наносится с помощью специального зонда.</w:t>
      </w:r>
      <w:r>
        <w:rPr>
          <w:color w:val="000000"/>
          <w:sz w:val="28"/>
          <w:szCs w:val="28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Так же возможно нанесение кистью. </w:t>
      </w:r>
      <w:r w:rsidR="00450A4E" w:rsidRPr="00450A4E">
        <w:rPr>
          <w:rFonts w:ascii="Times New Roman" w:hAnsi="Times New Roman" w:cs="Times New Roman"/>
          <w:sz w:val="20"/>
          <w:szCs w:val="20"/>
        </w:rPr>
        <w:t xml:space="preserve">Допускается наносить 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CAVITY WAX </w:t>
      </w:r>
      <w:r w:rsidR="00450A4E" w:rsidRPr="00450A4E">
        <w:rPr>
          <w:rFonts w:ascii="Times New Roman" w:hAnsi="Times New Roman" w:cs="Times New Roman"/>
          <w:sz w:val="20"/>
          <w:szCs w:val="20"/>
        </w:rPr>
        <w:t>на предварительно загрунтованную поверхность, предварительно проверив совместимость покрытий.</w:t>
      </w:r>
      <w:r w:rsidR="00450A4E">
        <w:rPr>
          <w:sz w:val="28"/>
          <w:szCs w:val="28"/>
        </w:rPr>
        <w:t xml:space="preserve"> 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>Температурный режим при нанесении и сушке от +10º</w:t>
      </w:r>
      <w:r w:rsidR="00D81302">
        <w:rPr>
          <w:rFonts w:ascii="Times New Roman" w:hAnsi="Times New Roman" w:cs="Times New Roman"/>
          <w:color w:val="000000"/>
          <w:sz w:val="20"/>
          <w:szCs w:val="20"/>
        </w:rPr>
        <w:t>С до</w:t>
      </w:r>
      <w:r w:rsidR="008B189A">
        <w:rPr>
          <w:rFonts w:ascii="Times New Roman" w:hAnsi="Times New Roman" w:cs="Times New Roman"/>
          <w:color w:val="000000"/>
          <w:sz w:val="20"/>
          <w:szCs w:val="20"/>
        </w:rPr>
        <w:t xml:space="preserve"> +30ºС.</w:t>
      </w: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8B189A" w:rsidRDefault="008B189A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ОЧИСТКА ОБОРУДОВАНИЯ:</w:t>
      </w:r>
    </w:p>
    <w:p w:rsidR="008B189A" w:rsidRDefault="008B189A" w:rsidP="00F744DA">
      <w:pPr>
        <w:rPr>
          <w:rFonts w:ascii="Times New Roman" w:hAnsi="Times New Roman" w:cs="Times New Roman"/>
          <w:sz w:val="20"/>
          <w:szCs w:val="20"/>
        </w:rPr>
      </w:pPr>
      <w:r w:rsidRPr="008B189A">
        <w:rPr>
          <w:rFonts w:ascii="Times New Roman" w:hAnsi="Times New Roman" w:cs="Times New Roman"/>
          <w:sz w:val="20"/>
          <w:szCs w:val="20"/>
        </w:rPr>
        <w:t>Для промывки оборудования и инструмента использовать растворитель</w:t>
      </w:r>
      <w:r>
        <w:rPr>
          <w:rFonts w:ascii="Times New Roman" w:hAnsi="Times New Roman" w:cs="Times New Roman"/>
          <w:sz w:val="20"/>
          <w:szCs w:val="20"/>
        </w:rPr>
        <w:t xml:space="preserve"> для промывки оборудования.</w:t>
      </w:r>
    </w:p>
    <w:p w:rsidR="00450A4E" w:rsidRDefault="00997519" w:rsidP="00E05BA7">
      <w:pPr>
        <w:rPr>
          <w:rFonts w:ascii="Times New Roman" w:hAnsi="Times New Roman" w:cs="Times New Roman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CAVITY WAX </w:t>
      </w:r>
      <w:r w:rsidR="00E05BA7" w:rsidRPr="00E05BA7">
        <w:rPr>
          <w:rFonts w:ascii="Times New Roman" w:hAnsi="Times New Roman" w:cs="Times New Roman"/>
          <w:sz w:val="20"/>
          <w:szCs w:val="20"/>
        </w:rPr>
        <w:t>хранится в герметичной таре в закрытых складских помещениях или под навесом при температуре не выше</w:t>
      </w:r>
      <w:r w:rsidR="00E05BA7">
        <w:rPr>
          <w:rFonts w:ascii="Times New Roman" w:hAnsi="Times New Roman" w:cs="Times New Roman"/>
          <w:sz w:val="20"/>
          <w:szCs w:val="20"/>
        </w:rPr>
        <w:t xml:space="preserve"> + 35º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 В случае замерзания рекомендуется перед применением выдерживать емкости с продуктом в помещении до достижения температуры продукта</w:t>
      </w:r>
      <w:r w:rsidR="00E05BA7">
        <w:rPr>
          <w:rFonts w:ascii="Times New Roman" w:hAnsi="Times New Roman" w:cs="Times New Roman"/>
          <w:sz w:val="20"/>
          <w:szCs w:val="20"/>
        </w:rPr>
        <w:t xml:space="preserve"> +10 +30º</w:t>
      </w:r>
      <w:r w:rsidR="00E05BA7" w:rsidRPr="00E05BA7">
        <w:rPr>
          <w:rFonts w:ascii="Times New Roman" w:hAnsi="Times New Roman" w:cs="Times New Roman"/>
          <w:sz w:val="20"/>
          <w:szCs w:val="20"/>
        </w:rPr>
        <w:t>С.</w:t>
      </w:r>
    </w:p>
    <w:p w:rsidR="00E05BA7" w:rsidRPr="00450A4E" w:rsidRDefault="00E05BA7" w:rsidP="00E05BA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МЕРЫ ПРЕДОСТОРОЖНОСТИ:</w:t>
      </w:r>
    </w:p>
    <w:p w:rsidR="00E05BA7" w:rsidRPr="00E05BA7" w:rsidRDefault="00E05BA7" w:rsidP="00E05BA7">
      <w:pPr>
        <w:rPr>
          <w:rFonts w:ascii="Times New Roman" w:hAnsi="Times New Roman" w:cs="Times New Roman"/>
          <w:sz w:val="20"/>
          <w:szCs w:val="20"/>
        </w:rPr>
      </w:pPr>
      <w:r w:rsidRPr="00E05BA7">
        <w:rPr>
          <w:rFonts w:ascii="Times New Roman" w:hAnsi="Times New Roman" w:cs="Times New Roman"/>
          <w:sz w:val="20"/>
          <w:szCs w:val="20"/>
        </w:rPr>
        <w:t>Все работы по нанесению</w:t>
      </w:r>
      <w:r w:rsidRPr="00E05BA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CAVITY WAX </w:t>
      </w:r>
      <w:r w:rsidRPr="00E05BA7">
        <w:rPr>
          <w:rFonts w:ascii="Times New Roman" w:hAnsi="Times New Roman" w:cs="Times New Roman"/>
          <w:sz w:val="20"/>
          <w:szCs w:val="20"/>
        </w:rPr>
        <w:t>должны проводиться в помещениях, снабженных вентиляцией. Необходимо строго соблюдать правила</w:t>
      </w:r>
      <w:r>
        <w:rPr>
          <w:sz w:val="28"/>
          <w:szCs w:val="28"/>
        </w:rPr>
        <w:t xml:space="preserve"> </w:t>
      </w:r>
      <w:r w:rsidRPr="00E05BA7">
        <w:rPr>
          <w:rFonts w:ascii="Times New Roman" w:hAnsi="Times New Roman" w:cs="Times New Roman"/>
          <w:sz w:val="20"/>
          <w:szCs w:val="20"/>
        </w:rPr>
        <w:t>пожарной безопасности</w:t>
      </w:r>
      <w:r>
        <w:rPr>
          <w:sz w:val="28"/>
          <w:szCs w:val="28"/>
        </w:rPr>
        <w:t xml:space="preserve">. </w:t>
      </w:r>
      <w:r w:rsidRPr="00E05BA7">
        <w:rPr>
          <w:rFonts w:ascii="Times New Roman" w:hAnsi="Times New Roman" w:cs="Times New Roman"/>
          <w:sz w:val="20"/>
          <w:szCs w:val="20"/>
        </w:rPr>
        <w:t xml:space="preserve">Не допускать контакта 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997519"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</w:t>
      </w:r>
      <w:r w:rsidR="00D8130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CAVITY WAX </w:t>
      </w:r>
      <w:r w:rsidRPr="00E05BA7">
        <w:rPr>
          <w:rFonts w:ascii="Times New Roman" w:hAnsi="Times New Roman" w:cs="Times New Roman"/>
          <w:sz w:val="20"/>
          <w:szCs w:val="20"/>
        </w:rPr>
        <w:t>с источниками воспламенения.</w:t>
      </w:r>
    </w:p>
    <w:p w:rsidR="00A36468" w:rsidRDefault="00AD6517" w:rsidP="00A36468">
      <w:pPr>
        <w:pStyle w:val="Default"/>
        <w:rPr>
          <w:b/>
          <w:sz w:val="20"/>
          <w:szCs w:val="20"/>
          <w:u w:val="single"/>
        </w:rPr>
      </w:pPr>
      <w:r w:rsidRPr="006C1272">
        <w:rPr>
          <w:b/>
          <w:sz w:val="20"/>
          <w:szCs w:val="20"/>
          <w:u w:val="single"/>
        </w:rPr>
        <w:t>СРОК</w:t>
      </w:r>
      <w:r>
        <w:rPr>
          <w:b/>
          <w:sz w:val="20"/>
          <w:szCs w:val="20"/>
          <w:u w:val="single"/>
        </w:rPr>
        <w:t xml:space="preserve"> ГОДНОСТИ</w:t>
      </w:r>
      <w:r w:rsidRPr="006C1272">
        <w:rPr>
          <w:b/>
          <w:sz w:val="20"/>
          <w:szCs w:val="20"/>
          <w:u w:val="single"/>
        </w:rPr>
        <w:t>: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В закрытой упаковке, 24 месяца со дня изготовления.</w:t>
      </w:r>
    </w:p>
    <w:p w:rsid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67C" w:rsidRDefault="0037467C" w:rsidP="00AA53CA">
      <w:pPr>
        <w:spacing w:after="0" w:line="240" w:lineRule="auto"/>
      </w:pPr>
      <w:r>
        <w:separator/>
      </w:r>
    </w:p>
  </w:endnote>
  <w:endnote w:type="continuationSeparator" w:id="0">
    <w:p w:rsidR="0037467C" w:rsidRDefault="0037467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67C" w:rsidRDefault="0037467C" w:rsidP="00AA53CA">
      <w:pPr>
        <w:spacing w:after="0" w:line="240" w:lineRule="auto"/>
      </w:pPr>
      <w:r>
        <w:separator/>
      </w:r>
    </w:p>
  </w:footnote>
  <w:footnote w:type="continuationSeparator" w:id="0">
    <w:p w:rsidR="0037467C" w:rsidRDefault="0037467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746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746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30EF8"/>
    <w:rsid w:val="000E2F96"/>
    <w:rsid w:val="001A3205"/>
    <w:rsid w:val="002753A8"/>
    <w:rsid w:val="002D4EAF"/>
    <w:rsid w:val="002D6D97"/>
    <w:rsid w:val="00322E72"/>
    <w:rsid w:val="00331D3B"/>
    <w:rsid w:val="0033593A"/>
    <w:rsid w:val="0037467C"/>
    <w:rsid w:val="003B5719"/>
    <w:rsid w:val="003C073B"/>
    <w:rsid w:val="003C364C"/>
    <w:rsid w:val="003D5D72"/>
    <w:rsid w:val="00402940"/>
    <w:rsid w:val="00404A7B"/>
    <w:rsid w:val="004362D4"/>
    <w:rsid w:val="00446DEC"/>
    <w:rsid w:val="00450A4E"/>
    <w:rsid w:val="00463B9A"/>
    <w:rsid w:val="004D75BD"/>
    <w:rsid w:val="00543827"/>
    <w:rsid w:val="00553F65"/>
    <w:rsid w:val="00556087"/>
    <w:rsid w:val="00652310"/>
    <w:rsid w:val="006C1272"/>
    <w:rsid w:val="006E699C"/>
    <w:rsid w:val="006F75AA"/>
    <w:rsid w:val="0077715E"/>
    <w:rsid w:val="00833291"/>
    <w:rsid w:val="008A4E17"/>
    <w:rsid w:val="008B189A"/>
    <w:rsid w:val="008E678B"/>
    <w:rsid w:val="008F6437"/>
    <w:rsid w:val="009023B9"/>
    <w:rsid w:val="00907961"/>
    <w:rsid w:val="00907E98"/>
    <w:rsid w:val="00987E3B"/>
    <w:rsid w:val="00997519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D4C91"/>
    <w:rsid w:val="00C35A7B"/>
    <w:rsid w:val="00CC0D80"/>
    <w:rsid w:val="00CC1F4D"/>
    <w:rsid w:val="00D81302"/>
    <w:rsid w:val="00D927BA"/>
    <w:rsid w:val="00DB481D"/>
    <w:rsid w:val="00DC3856"/>
    <w:rsid w:val="00DE0A78"/>
    <w:rsid w:val="00DF2697"/>
    <w:rsid w:val="00E05BA7"/>
    <w:rsid w:val="00E3282B"/>
    <w:rsid w:val="00E92A55"/>
    <w:rsid w:val="00F30E81"/>
    <w:rsid w:val="00F744DA"/>
    <w:rsid w:val="00F8617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F6FCF0F-FF6A-4710-8C65-666B0081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0DAFE-E16E-4A59-AE16-0B0D012A8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</cp:revision>
  <cp:lastPrinted>2018-10-30T10:25:00Z</cp:lastPrinted>
  <dcterms:created xsi:type="dcterms:W3CDTF">2020-04-24T14:28:00Z</dcterms:created>
  <dcterms:modified xsi:type="dcterms:W3CDTF">2020-04-24T14:31:00Z</dcterms:modified>
</cp:coreProperties>
</file>